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3B" w:rsidRPr="007745F4" w:rsidRDefault="00802610" w:rsidP="007745F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745F4">
        <w:rPr>
          <w:rFonts w:cs="B Nazanin" w:hint="cs"/>
          <w:b/>
          <w:bCs/>
          <w:sz w:val="28"/>
          <w:szCs w:val="28"/>
          <w:rtl/>
          <w:lang w:bidi="fa-IR"/>
        </w:rPr>
        <w:t>فرم بررسی گروه های خودیار</w:t>
      </w:r>
    </w:p>
    <w:p w:rsidR="007745F4" w:rsidRDefault="00802610" w:rsidP="007C3F56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745F4">
        <w:rPr>
          <w:rFonts w:cs="B Nazanin" w:hint="cs"/>
          <w:b/>
          <w:bCs/>
          <w:sz w:val="24"/>
          <w:szCs w:val="24"/>
          <w:rtl/>
          <w:lang w:bidi="fa-IR"/>
        </w:rPr>
        <w:t>دانشگاه علوم پزشکی</w:t>
      </w:r>
      <w:r w:rsidR="007745F4" w:rsidRPr="007745F4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</w:t>
      </w:r>
      <w:r w:rsidR="007C3F56">
        <w:rPr>
          <w:rFonts w:cs="B Nazanin" w:hint="cs"/>
          <w:b/>
          <w:bCs/>
          <w:sz w:val="24"/>
          <w:szCs w:val="24"/>
          <w:rtl/>
          <w:lang w:bidi="fa-IR"/>
        </w:rPr>
        <w:t xml:space="preserve">/ </w:t>
      </w:r>
      <w:r w:rsidRPr="007745F4">
        <w:rPr>
          <w:rFonts w:cs="B Nazanin" w:hint="cs"/>
          <w:b/>
          <w:bCs/>
          <w:sz w:val="24"/>
          <w:szCs w:val="24"/>
          <w:rtl/>
          <w:lang w:bidi="fa-IR"/>
        </w:rPr>
        <w:t>شبکه بهداشت و درمان شهرستان</w:t>
      </w:r>
      <w:r w:rsidR="007C3F56"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</w:t>
      </w:r>
    </w:p>
    <w:p w:rsidR="00802610" w:rsidRPr="007745F4" w:rsidRDefault="00802610" w:rsidP="007745F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745F4">
        <w:rPr>
          <w:rFonts w:cs="B Nazanin" w:hint="cs"/>
          <w:b/>
          <w:bCs/>
          <w:sz w:val="24"/>
          <w:szCs w:val="24"/>
          <w:rtl/>
          <w:lang w:bidi="fa-IR"/>
        </w:rPr>
        <w:t xml:space="preserve">مرکز جامع خدمات </w:t>
      </w:r>
      <w:r w:rsidR="007745F4">
        <w:rPr>
          <w:rFonts w:cs="B Nazanin" w:hint="cs"/>
          <w:b/>
          <w:bCs/>
          <w:sz w:val="24"/>
          <w:szCs w:val="24"/>
          <w:rtl/>
          <w:lang w:bidi="fa-IR"/>
        </w:rPr>
        <w:t>سلامت ...........................   پایگاه سلامت/ خانه بهداشت ..............................</w:t>
      </w:r>
    </w:p>
    <w:p w:rsidR="00802610" w:rsidRPr="007745F4" w:rsidRDefault="00802610" w:rsidP="007745F4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745F4">
        <w:rPr>
          <w:rFonts w:cs="B Nazanin" w:hint="cs"/>
          <w:b/>
          <w:bCs/>
          <w:sz w:val="24"/>
          <w:szCs w:val="24"/>
          <w:rtl/>
          <w:lang w:bidi="fa-IR"/>
        </w:rPr>
        <w:t>موضوع گروه خو</w:t>
      </w:r>
      <w:r w:rsidR="007745F4">
        <w:rPr>
          <w:rFonts w:cs="B Nazanin" w:hint="cs"/>
          <w:b/>
          <w:bCs/>
          <w:sz w:val="24"/>
          <w:szCs w:val="24"/>
          <w:rtl/>
          <w:lang w:bidi="fa-IR"/>
        </w:rPr>
        <w:t xml:space="preserve">دیار:              </w:t>
      </w:r>
      <w:r w:rsidRPr="007745F4">
        <w:rPr>
          <w:rFonts w:cs="B Nazanin" w:hint="cs"/>
          <w:b/>
          <w:bCs/>
          <w:sz w:val="24"/>
          <w:szCs w:val="24"/>
          <w:rtl/>
          <w:lang w:bidi="fa-IR"/>
        </w:rPr>
        <w:t xml:space="preserve"> نام رهبر گروه:              تعداد اعضای گروه: </w:t>
      </w:r>
      <w:r w:rsidR="00CC64D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11635B" w:rsidRPr="007745F4">
        <w:rPr>
          <w:rFonts w:cs="B Nazanin" w:hint="cs"/>
          <w:b/>
          <w:bCs/>
          <w:sz w:val="24"/>
          <w:szCs w:val="24"/>
          <w:rtl/>
          <w:lang w:bidi="fa-IR"/>
        </w:rPr>
        <w:t xml:space="preserve">  نام تکمیل کننده فرم:</w:t>
      </w:r>
    </w:p>
    <w:tbl>
      <w:tblPr>
        <w:tblStyle w:val="TableGrid"/>
        <w:tblW w:w="11340" w:type="dxa"/>
        <w:tblInd w:w="-905" w:type="dxa"/>
        <w:tblLayout w:type="fixed"/>
        <w:tblLook w:val="04A0"/>
      </w:tblPr>
      <w:tblGrid>
        <w:gridCol w:w="900"/>
        <w:gridCol w:w="1080"/>
        <w:gridCol w:w="1260"/>
        <w:gridCol w:w="1080"/>
        <w:gridCol w:w="1080"/>
        <w:gridCol w:w="720"/>
        <w:gridCol w:w="810"/>
        <w:gridCol w:w="1840"/>
        <w:gridCol w:w="1937"/>
        <w:gridCol w:w="633"/>
      </w:tblGrid>
      <w:tr w:rsidR="007745F4" w:rsidRPr="007745F4" w:rsidTr="007745F4">
        <w:trPr>
          <w:trHeight w:val="448"/>
        </w:trPr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802610" w:rsidRPr="007745F4" w:rsidRDefault="00166318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745F4">
              <w:rPr>
                <w:rFonts w:cs="B Nazanin" w:hint="cs"/>
                <w:b/>
                <w:bCs/>
                <w:rtl/>
                <w:lang w:bidi="fa-IR"/>
              </w:rPr>
              <w:t>امتیاز پایش گروه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802610" w:rsidRPr="007745F4" w:rsidRDefault="00166318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745F4">
              <w:rPr>
                <w:rFonts w:cs="B Nazanin" w:hint="cs"/>
                <w:b/>
                <w:bCs/>
                <w:rtl/>
                <w:lang w:bidi="fa-IR"/>
              </w:rPr>
              <w:t>تاریخ پایش گروه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:rsidR="00802610" w:rsidRPr="007745F4" w:rsidRDefault="00166318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745F4">
              <w:rPr>
                <w:rFonts w:cs="B Nazanin" w:hint="cs"/>
                <w:b/>
                <w:bCs/>
                <w:rtl/>
                <w:lang w:bidi="fa-IR"/>
              </w:rPr>
              <w:t>تاریخ شرکت مراقب سلامت/بهورز در جلسات گروهی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802610" w:rsidRPr="007745F4" w:rsidRDefault="00166318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745F4">
              <w:rPr>
                <w:rFonts w:cs="B Nazanin" w:hint="cs"/>
                <w:b/>
                <w:bCs/>
                <w:rtl/>
                <w:lang w:bidi="fa-IR"/>
              </w:rPr>
              <w:t>تاریخ جلسات برگزار شده توسط گروه خودیار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802610" w:rsidRPr="007745F4" w:rsidRDefault="00166318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745F4">
              <w:rPr>
                <w:rFonts w:cs="B Nazanin" w:hint="cs"/>
                <w:b/>
                <w:bCs/>
                <w:rtl/>
                <w:lang w:bidi="fa-IR"/>
              </w:rPr>
              <w:t>تاریخ برگزاری اولین جلسه توجیهی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02610" w:rsidRPr="007745F4" w:rsidRDefault="00166318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745F4">
              <w:rPr>
                <w:rFonts w:cs="B Nazanin" w:hint="cs"/>
                <w:b/>
                <w:bCs/>
                <w:rtl/>
                <w:lang w:bidi="fa-IR"/>
              </w:rPr>
              <w:t>نوع گروه خودیار</w:t>
            </w:r>
          </w:p>
        </w:tc>
        <w:tc>
          <w:tcPr>
            <w:tcW w:w="1840" w:type="dxa"/>
            <w:vMerge w:val="restart"/>
            <w:shd w:val="clear" w:color="auto" w:fill="D9D9D9" w:themeFill="background1" w:themeFillShade="D9"/>
          </w:tcPr>
          <w:p w:rsidR="00802610" w:rsidRPr="007745F4" w:rsidRDefault="00802610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745F4">
              <w:rPr>
                <w:rFonts w:cs="B Nazanin" w:hint="cs"/>
                <w:b/>
                <w:bCs/>
                <w:rtl/>
                <w:lang w:bidi="fa-IR"/>
              </w:rPr>
              <w:t>شماره تماس</w:t>
            </w:r>
          </w:p>
        </w:tc>
        <w:tc>
          <w:tcPr>
            <w:tcW w:w="1937" w:type="dxa"/>
            <w:vMerge w:val="restart"/>
            <w:shd w:val="clear" w:color="auto" w:fill="D9D9D9" w:themeFill="background1" w:themeFillShade="D9"/>
          </w:tcPr>
          <w:p w:rsidR="00802610" w:rsidRPr="007745F4" w:rsidRDefault="00802610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745F4">
              <w:rPr>
                <w:rFonts w:cs="B Nazanin" w:hint="cs"/>
                <w:b/>
                <w:bCs/>
                <w:rtl/>
                <w:lang w:bidi="fa-IR"/>
              </w:rPr>
              <w:t>نام و نام خانوادگی اعضای گروه</w:t>
            </w:r>
          </w:p>
        </w:tc>
        <w:tc>
          <w:tcPr>
            <w:tcW w:w="633" w:type="dxa"/>
            <w:vMerge w:val="restart"/>
            <w:shd w:val="clear" w:color="auto" w:fill="D9D9D9" w:themeFill="background1" w:themeFillShade="D9"/>
          </w:tcPr>
          <w:p w:rsidR="00802610" w:rsidRPr="007745F4" w:rsidRDefault="00802610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745F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7745F4" w:rsidRPr="007745F4" w:rsidTr="007C3F56">
        <w:trPr>
          <w:trHeight w:val="1187"/>
        </w:trPr>
        <w:tc>
          <w:tcPr>
            <w:tcW w:w="900" w:type="dxa"/>
            <w:vMerge/>
          </w:tcPr>
          <w:p w:rsidR="00802610" w:rsidRPr="007745F4" w:rsidRDefault="00802610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  <w:vMerge/>
          </w:tcPr>
          <w:p w:rsidR="00802610" w:rsidRPr="007745F4" w:rsidRDefault="00802610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60" w:type="dxa"/>
            <w:vMerge/>
          </w:tcPr>
          <w:p w:rsidR="00802610" w:rsidRPr="007745F4" w:rsidRDefault="00802610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  <w:vMerge/>
          </w:tcPr>
          <w:p w:rsidR="00802610" w:rsidRPr="007745F4" w:rsidRDefault="00802610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  <w:vMerge/>
          </w:tcPr>
          <w:p w:rsidR="00802610" w:rsidRPr="007745F4" w:rsidRDefault="00802610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802610" w:rsidRPr="007745F4" w:rsidRDefault="00166318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745F4">
              <w:rPr>
                <w:rFonts w:cs="B Nazanin" w:hint="cs"/>
                <w:b/>
                <w:bCs/>
                <w:rtl/>
                <w:lang w:bidi="fa-IR"/>
              </w:rPr>
              <w:t>مجازی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02610" w:rsidRPr="007745F4" w:rsidRDefault="00166318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745F4">
              <w:rPr>
                <w:rFonts w:cs="B Nazanin" w:hint="cs"/>
                <w:b/>
                <w:bCs/>
                <w:rtl/>
                <w:lang w:bidi="fa-IR"/>
              </w:rPr>
              <w:t>حقیقی</w:t>
            </w:r>
          </w:p>
        </w:tc>
        <w:tc>
          <w:tcPr>
            <w:tcW w:w="1840" w:type="dxa"/>
            <w:vMerge/>
          </w:tcPr>
          <w:p w:rsidR="00802610" w:rsidRPr="007745F4" w:rsidRDefault="00802610" w:rsidP="00802610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37" w:type="dxa"/>
            <w:vMerge/>
          </w:tcPr>
          <w:p w:rsidR="00802610" w:rsidRPr="007745F4" w:rsidRDefault="00802610" w:rsidP="00802610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Merge/>
          </w:tcPr>
          <w:p w:rsidR="00802610" w:rsidRPr="007745F4" w:rsidRDefault="00802610" w:rsidP="00802610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C3F56" w:rsidRPr="007745F4" w:rsidTr="00BB58D9">
        <w:trPr>
          <w:trHeight w:val="485"/>
        </w:trPr>
        <w:tc>
          <w:tcPr>
            <w:tcW w:w="900" w:type="dxa"/>
            <w:vMerge w:val="restart"/>
          </w:tcPr>
          <w:p w:rsidR="007C3F56" w:rsidRPr="007745F4" w:rsidRDefault="007C3F56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7C3F56" w:rsidRPr="007745F4" w:rsidRDefault="007C3F56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60" w:type="dxa"/>
          </w:tcPr>
          <w:p w:rsidR="007C3F56" w:rsidRPr="007745F4" w:rsidRDefault="007C3F56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</w:tcPr>
          <w:p w:rsidR="007C3F56" w:rsidRPr="007745F4" w:rsidRDefault="007C3F56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7C3F56" w:rsidRPr="007745F4" w:rsidRDefault="007C3F56" w:rsidP="00802610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20" w:type="dxa"/>
            <w:vMerge w:val="restart"/>
          </w:tcPr>
          <w:p w:rsidR="007C3F56" w:rsidRPr="007745F4" w:rsidRDefault="007C3F56" w:rsidP="00802610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 w:val="restart"/>
          </w:tcPr>
          <w:p w:rsidR="007C3F56" w:rsidRPr="007745F4" w:rsidRDefault="007C3F56" w:rsidP="00802610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Pr="007745F4" w:rsidRDefault="007C3F56" w:rsidP="00802610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Pr="007745F4" w:rsidRDefault="007C3F56" w:rsidP="00802610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Pr="007745F4" w:rsidRDefault="007C3F56" w:rsidP="007C3F5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7C3F56" w:rsidTr="007745F4">
        <w:trPr>
          <w:trHeight w:val="548"/>
        </w:trPr>
        <w:tc>
          <w:tcPr>
            <w:tcW w:w="90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26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72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Default="007C3F56" w:rsidP="007C3F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7C3F56" w:rsidTr="007745F4">
        <w:trPr>
          <w:trHeight w:val="548"/>
        </w:trPr>
        <w:tc>
          <w:tcPr>
            <w:tcW w:w="90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26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72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Default="007C3F56" w:rsidP="007C3F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7C3F56" w:rsidTr="007745F4">
        <w:trPr>
          <w:trHeight w:val="548"/>
        </w:trPr>
        <w:tc>
          <w:tcPr>
            <w:tcW w:w="90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26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72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Default="007C3F56" w:rsidP="007C3F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7C3F56" w:rsidTr="007745F4">
        <w:trPr>
          <w:trHeight w:val="548"/>
        </w:trPr>
        <w:tc>
          <w:tcPr>
            <w:tcW w:w="90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26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72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Default="007C3F56" w:rsidP="007C3F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7C3F56" w:rsidTr="007745F4">
        <w:trPr>
          <w:trHeight w:val="548"/>
        </w:trPr>
        <w:tc>
          <w:tcPr>
            <w:tcW w:w="90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26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72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Default="007C3F56" w:rsidP="007C3F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7C3F56" w:rsidTr="007C3F56">
        <w:trPr>
          <w:trHeight w:val="557"/>
        </w:trPr>
        <w:tc>
          <w:tcPr>
            <w:tcW w:w="90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26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72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Default="007C3F56" w:rsidP="007C3F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7C3F56" w:rsidTr="00BB58D9">
        <w:trPr>
          <w:trHeight w:val="469"/>
        </w:trPr>
        <w:tc>
          <w:tcPr>
            <w:tcW w:w="90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26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72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Default="007C3F56" w:rsidP="007C3F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7C3F56" w:rsidTr="00BB58D9">
        <w:trPr>
          <w:trHeight w:val="418"/>
        </w:trPr>
        <w:tc>
          <w:tcPr>
            <w:tcW w:w="90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26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72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Default="007C3F56" w:rsidP="007C3F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</w:tr>
      <w:tr w:rsidR="007C3F56" w:rsidTr="00BB58D9">
        <w:trPr>
          <w:trHeight w:val="410"/>
        </w:trPr>
        <w:tc>
          <w:tcPr>
            <w:tcW w:w="90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26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72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Default="007C3F56" w:rsidP="007C3F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  <w:tr w:rsidR="007C3F56" w:rsidTr="003B1F02">
        <w:trPr>
          <w:trHeight w:val="417"/>
        </w:trPr>
        <w:tc>
          <w:tcPr>
            <w:tcW w:w="90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26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72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Default="007C3F56" w:rsidP="007C3F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</w:tr>
      <w:tr w:rsidR="007C3F56" w:rsidTr="003B1F02">
        <w:trPr>
          <w:trHeight w:val="423"/>
        </w:trPr>
        <w:tc>
          <w:tcPr>
            <w:tcW w:w="90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26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72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Default="007C3F56" w:rsidP="007C3F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  <w:tr w:rsidR="007C3F56" w:rsidTr="003B1F02">
        <w:trPr>
          <w:trHeight w:val="414"/>
        </w:trPr>
        <w:tc>
          <w:tcPr>
            <w:tcW w:w="90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26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72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Default="007C3F56" w:rsidP="007C3F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</w:tr>
      <w:tr w:rsidR="007C3F56" w:rsidTr="003B1F02">
        <w:trPr>
          <w:trHeight w:val="406"/>
        </w:trPr>
        <w:tc>
          <w:tcPr>
            <w:tcW w:w="90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26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72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Default="007C3F56" w:rsidP="007C3F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</w:tr>
      <w:tr w:rsidR="007C3F56" w:rsidTr="003B1F02">
        <w:trPr>
          <w:trHeight w:val="413"/>
        </w:trPr>
        <w:tc>
          <w:tcPr>
            <w:tcW w:w="90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26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1080" w:type="dxa"/>
            <w:vMerge/>
          </w:tcPr>
          <w:p w:rsidR="007C3F56" w:rsidRDefault="007C3F56" w:rsidP="00802610">
            <w:pPr>
              <w:jc w:val="right"/>
              <w:rPr>
                <w:lang w:bidi="fa-IR"/>
              </w:rPr>
            </w:pPr>
          </w:p>
        </w:tc>
        <w:tc>
          <w:tcPr>
            <w:tcW w:w="72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840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1937" w:type="dxa"/>
          </w:tcPr>
          <w:p w:rsidR="007C3F56" w:rsidRDefault="007C3F56" w:rsidP="00802610">
            <w:pPr>
              <w:jc w:val="right"/>
              <w:rPr>
                <w:rtl/>
                <w:lang w:bidi="fa-IR"/>
              </w:rPr>
            </w:pPr>
          </w:p>
        </w:tc>
        <w:tc>
          <w:tcPr>
            <w:tcW w:w="633" w:type="dxa"/>
          </w:tcPr>
          <w:p w:rsidR="007C3F56" w:rsidRDefault="007C3F56" w:rsidP="007C3F5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</w:tr>
    </w:tbl>
    <w:p w:rsidR="00802610" w:rsidRDefault="00CC64DA" w:rsidP="00802610">
      <w:pPr>
        <w:jc w:val="right"/>
        <w:rPr>
          <w:rFonts w:hint="cs"/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t xml:space="preserve">* </w:t>
      </w:r>
      <w:r w:rsidR="00BB58D9">
        <w:rPr>
          <w:rFonts w:hint="cs"/>
          <w:rtl/>
          <w:lang w:bidi="fa-IR"/>
        </w:rPr>
        <w:t>تعداد جلسات برگزار شده توسط گروه خوديار به صورت حداقل ماهي يكبار.</w:t>
      </w:r>
    </w:p>
    <w:p w:rsidR="00BB58D9" w:rsidRDefault="00BB58D9" w:rsidP="00802610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*  مراقب سلامت/ بهورز حداقل ماهي يكبار در جلسات گروه خوديار بايستي شركت نمايند.</w:t>
      </w:r>
    </w:p>
    <w:p w:rsidR="00BB58D9" w:rsidRDefault="00BB58D9" w:rsidP="00802610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* پايش گروه خوديار طبق چك ليست پايش عملكرد گروه خوديار به صورت فصلي توسط مراقب سلامت/ بهورز از گروه خوديار انجام مي گيرد.</w:t>
      </w:r>
      <w:r w:rsidR="003B1F02">
        <w:rPr>
          <w:rFonts w:hint="cs"/>
          <w:rtl/>
          <w:lang w:bidi="fa-IR"/>
        </w:rPr>
        <w:t xml:space="preserve"> و تاريخ پايش و امتياز آن در اين بخش نيز ثبت گردد.</w:t>
      </w:r>
    </w:p>
    <w:sectPr w:rsidR="00BB58D9" w:rsidSect="0070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610"/>
    <w:rsid w:val="0011635B"/>
    <w:rsid w:val="00166318"/>
    <w:rsid w:val="003B1F02"/>
    <w:rsid w:val="00702F99"/>
    <w:rsid w:val="007745F4"/>
    <w:rsid w:val="007C3F56"/>
    <w:rsid w:val="00802610"/>
    <w:rsid w:val="00BB58D9"/>
    <w:rsid w:val="00CC64DA"/>
    <w:rsid w:val="00D52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</dc:creator>
  <cp:keywords/>
  <dc:description/>
  <cp:lastModifiedBy>Haji</cp:lastModifiedBy>
  <cp:revision>5</cp:revision>
  <dcterms:created xsi:type="dcterms:W3CDTF">2022-09-06T04:59:00Z</dcterms:created>
  <dcterms:modified xsi:type="dcterms:W3CDTF">2022-10-30T02:55:00Z</dcterms:modified>
</cp:coreProperties>
</file>